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80E82">
      <w:pPr>
        <w:spacing w:line="360" w:lineRule="auto"/>
        <w:contextualSpacing/>
        <w:jc w:val="center"/>
        <w:rPr>
          <w:rFonts w:ascii="仿宋" w:hAnsi="仿宋" w:eastAsia="仿宋" w:cs="经典粗宋简"/>
          <w:b/>
          <w:bCs/>
          <w:spacing w:val="14"/>
          <w:sz w:val="36"/>
          <w:szCs w:val="36"/>
        </w:rPr>
      </w:pPr>
      <w:r>
        <w:rPr>
          <w:rFonts w:hint="eastAsia" w:ascii="仿宋" w:hAnsi="仿宋" w:eastAsia="仿宋" w:cs="经典粗宋简"/>
          <w:b/>
          <w:bCs/>
          <w:spacing w:val="14"/>
          <w:sz w:val="36"/>
          <w:szCs w:val="36"/>
        </w:rPr>
        <w:t>福建省佛教协会关于传授</w:t>
      </w:r>
    </w:p>
    <w:p w14:paraId="4BD16273">
      <w:pPr>
        <w:spacing w:line="360" w:lineRule="auto"/>
        <w:contextualSpacing/>
        <w:jc w:val="center"/>
        <w:rPr>
          <w:rFonts w:ascii="仿宋" w:hAnsi="仿宋" w:eastAsia="仿宋" w:cs="经典粗宋简"/>
          <w:b/>
          <w:bCs/>
          <w:spacing w:val="14"/>
          <w:sz w:val="36"/>
          <w:szCs w:val="36"/>
        </w:rPr>
      </w:pPr>
      <w:r>
        <w:rPr>
          <w:rFonts w:hint="eastAsia" w:ascii="仿宋" w:hAnsi="仿宋" w:eastAsia="仿宋" w:cs="经典粗宋简"/>
          <w:b/>
          <w:bCs/>
          <w:spacing w:val="14"/>
          <w:sz w:val="36"/>
          <w:szCs w:val="36"/>
        </w:rPr>
        <w:t>第3</w:t>
      </w:r>
      <w:r>
        <w:rPr>
          <w:rFonts w:hint="eastAsia" w:ascii="仿宋" w:hAnsi="仿宋" w:eastAsia="仿宋" w:cs="经典粗宋简"/>
          <w:b/>
          <w:bCs/>
          <w:spacing w:val="14"/>
          <w:sz w:val="36"/>
          <w:szCs w:val="36"/>
          <w:lang w:val="en-US" w:eastAsia="zh-CN"/>
        </w:rPr>
        <w:t>3</w:t>
      </w:r>
      <w:r>
        <w:rPr>
          <w:rFonts w:hint="eastAsia" w:ascii="仿宋" w:hAnsi="仿宋" w:eastAsia="仿宋" w:cs="经典粗宋简"/>
          <w:b/>
          <w:bCs/>
          <w:spacing w:val="14"/>
          <w:sz w:val="36"/>
          <w:szCs w:val="36"/>
        </w:rPr>
        <w:t>次三坛大戒法会注意事项</w:t>
      </w:r>
    </w:p>
    <w:p w14:paraId="44F9B947">
      <w:pPr>
        <w:spacing w:line="360" w:lineRule="auto"/>
        <w:ind w:firstLine="640" w:firstLineChars="200"/>
        <w:contextualSpacing/>
        <w:rPr>
          <w:rFonts w:ascii="仿宋" w:hAnsi="仿宋" w:eastAsia="仿宋" w:cs="仿宋"/>
          <w:szCs w:val="32"/>
        </w:rPr>
      </w:pPr>
    </w:p>
    <w:p w14:paraId="4298C808">
      <w:pPr>
        <w:spacing w:line="360" w:lineRule="auto"/>
        <w:ind w:firstLine="640" w:firstLineChars="200"/>
        <w:contextualSpacing/>
        <w:rPr>
          <w:rFonts w:hint="eastAsia" w:ascii="仿宋" w:hAnsi="仿宋" w:eastAsia="仿宋" w:cs="仿宋"/>
          <w:szCs w:val="32"/>
        </w:rPr>
      </w:pPr>
      <w:r>
        <w:rPr>
          <w:rFonts w:ascii="仿宋" w:hAnsi="仿宋" w:eastAsia="仿宋"/>
          <w:szCs w:val="32"/>
        </w:rPr>
        <w:t>为</w:t>
      </w:r>
      <w:r>
        <w:rPr>
          <w:rFonts w:hint="eastAsia" w:ascii="仿宋" w:hAnsi="仿宋" w:eastAsia="仿宋"/>
          <w:szCs w:val="32"/>
        </w:rPr>
        <w:t>落实全面</w:t>
      </w:r>
      <w:r>
        <w:rPr>
          <w:rFonts w:ascii="仿宋" w:hAnsi="仿宋" w:eastAsia="仿宋"/>
          <w:szCs w:val="32"/>
        </w:rPr>
        <w:t>从严治教</w:t>
      </w:r>
      <w:r>
        <w:rPr>
          <w:rFonts w:hint="eastAsia" w:ascii="仿宋" w:hAnsi="仿宋" w:eastAsia="仿宋"/>
          <w:szCs w:val="32"/>
        </w:rPr>
        <w:t>要求，</w:t>
      </w:r>
      <w:r>
        <w:rPr>
          <w:rFonts w:hint="eastAsia" w:ascii="仿宋" w:hAnsi="仿宋" w:eastAsia="仿宋" w:cs="仿宋"/>
          <w:szCs w:val="32"/>
        </w:rPr>
        <w:t>根据中国佛教协会相关规定，现就有关事项通知如下：</w:t>
      </w:r>
    </w:p>
    <w:p w14:paraId="265A98CC">
      <w:pPr>
        <w:numPr>
          <w:ilvl w:val="0"/>
          <w:numId w:val="1"/>
        </w:numPr>
        <w:spacing w:line="360" w:lineRule="auto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基本要求</w:t>
      </w:r>
    </w:p>
    <w:p w14:paraId="7CA4939C"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男众：</w:t>
      </w:r>
    </w:p>
    <w:p w14:paraId="50BFCF24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1.年龄：20周岁至59周岁。即身份证出生日期在196</w:t>
      </w:r>
      <w:r>
        <w:rPr>
          <w:rFonts w:hint="eastAsia" w:ascii="仿宋" w:hAnsi="仿宋" w:eastAsia="仿宋" w:cs="仿宋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Cs w:val="32"/>
        </w:rPr>
        <w:t>日之后，200</w:t>
      </w:r>
      <w:r>
        <w:rPr>
          <w:rFonts w:hint="eastAsia" w:ascii="仿宋" w:hAnsi="仿宋" w:eastAsia="仿宋" w:cs="仿宋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日之前。</w:t>
      </w:r>
    </w:p>
    <w:p w14:paraId="697A8180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2.净人：考察期一年以上。时间</w:t>
      </w:r>
      <w:bookmarkStart w:id="0" w:name="_Hlk206936928"/>
      <w:r>
        <w:rPr>
          <w:rFonts w:hint="eastAsia" w:ascii="仿宋" w:hAnsi="仿宋" w:eastAsia="仿宋" w:cs="仿宋"/>
          <w:szCs w:val="32"/>
        </w:rPr>
        <w:t>在公历202</w:t>
      </w:r>
      <w:r>
        <w:rPr>
          <w:rFonts w:hint="eastAsia" w:ascii="仿宋" w:hAnsi="仿宋" w:eastAsia="仿宋" w:cs="仿宋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</w:t>
      </w:r>
      <w:bookmarkEnd w:id="0"/>
      <w:r>
        <w:rPr>
          <w:rFonts w:hint="eastAsia" w:ascii="仿宋" w:hAnsi="仿宋" w:eastAsia="仿宋" w:cs="仿宋"/>
          <w:szCs w:val="32"/>
        </w:rPr>
        <w:t>；有婚史者（离异或丧偶）须结束婚姻关系后开始净人考察期。</w:t>
      </w:r>
    </w:p>
    <w:p w14:paraId="135BB2F9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3.剃度：剃度时，剃度比丘戒腊须满十夏以上；沙弥剃度时间在公历202</w:t>
      </w:r>
      <w:r>
        <w:rPr>
          <w:rFonts w:hint="eastAsia" w:ascii="仿宋" w:hAnsi="仿宋" w:eastAsia="仿宋" w:cs="仿宋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日之前，剃度后须在寺院修学一年以上。</w:t>
      </w:r>
    </w:p>
    <w:p w14:paraId="3B9D86A5"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女众：</w:t>
      </w:r>
    </w:p>
    <w:p w14:paraId="2543375E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1.年龄：21周岁至59周岁。即身份证出生日期在196</w:t>
      </w:r>
      <w:r>
        <w:rPr>
          <w:rFonts w:hint="eastAsia" w:ascii="仿宋" w:hAnsi="仿宋" w:eastAsia="仿宋" w:cs="仿宋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Cs w:val="32"/>
        </w:rPr>
        <w:t>日之后，200</w:t>
      </w:r>
      <w:r>
        <w:rPr>
          <w:rFonts w:hint="eastAsia" w:ascii="仿宋" w:hAnsi="仿宋" w:eastAsia="仿宋" w:cs="仿宋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日之前。</w:t>
      </w:r>
    </w:p>
    <w:p w14:paraId="309F041F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2.净人：考察期一年以上。时间在公历202</w:t>
      </w:r>
      <w:r>
        <w:rPr>
          <w:rFonts w:hint="eastAsia" w:ascii="仿宋" w:hAnsi="仿宋" w:eastAsia="仿宋" w:cs="仿宋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日之前；有婚史者（离异或丧偶）须结束婚姻关系后开始净人考察期。</w:t>
      </w:r>
    </w:p>
    <w:p w14:paraId="7525A3FA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3.剃度：剃度时，剃度比丘尼戒腊须满十二夏以上；沙弥尼剃度时间在公历202</w:t>
      </w:r>
      <w:r>
        <w:rPr>
          <w:rFonts w:hint="eastAsia" w:ascii="仿宋" w:hAnsi="仿宋" w:eastAsia="仿宋" w:cs="仿宋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Cs w:val="32"/>
        </w:rPr>
        <w:t>年1</w:t>
      </w:r>
      <w:r>
        <w:rPr>
          <w:rFonts w:hint="eastAsia" w:ascii="仿宋" w:hAnsi="仿宋" w:eastAsia="仿宋" w:cs="仿宋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日之前，剃度后须在寺院修学两年以上。</w:t>
      </w:r>
    </w:p>
    <w:p w14:paraId="694A3852"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二、材料清单</w:t>
      </w:r>
    </w:p>
    <w:p w14:paraId="495E38C2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highlight w:val="cyan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cyan"/>
          <w:lang w:val="en-US" w:eastAsia="zh-CN"/>
        </w:rPr>
        <w:t>1.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</w:rPr>
        <w:t>参照样表，使用电脑填写《全国汉传佛教寺院出家二众受戒申请表》（下称《受戒申请表》），签名、盖章栏待打印后手写、加盖；采用 A4 纸正反面打印，一式两份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  <w:lang w:eastAsia="zh-CN"/>
        </w:rPr>
        <w:t>；</w:t>
      </w:r>
    </w:p>
    <w:p w14:paraId="5F5F8AB0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2"/>
          <w:sz w:val="32"/>
          <w:szCs w:val="32"/>
        </w:rPr>
        <w:t>剃度师号条、戒牒、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</w:rPr>
        <w:t>有效期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  <w:lang w:val="en-US" w:eastAsia="zh-CN"/>
        </w:rPr>
        <w:t>在2027年1月16日之后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</w:rPr>
        <w:t>的教职证复印件</w:t>
      </w:r>
      <w:r>
        <w:rPr>
          <w:rFonts w:hint="eastAsia" w:ascii="仿宋" w:hAnsi="仿宋" w:eastAsia="仿宋" w:cs="仿宋"/>
          <w:kern w:val="2"/>
          <w:sz w:val="32"/>
          <w:szCs w:val="32"/>
        </w:rPr>
        <w:t>（已延审的，延审页和个人信息页复印在同一张纸上）（一式两份）；</w:t>
      </w:r>
    </w:p>
    <w:p w14:paraId="229723E0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highlight w:val="cyan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2"/>
          <w:sz w:val="32"/>
          <w:szCs w:val="32"/>
        </w:rPr>
        <w:t>.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</w:rPr>
        <w:t>户口本户主页、本人页复印件（户口簿信息须更新至 2026 年 6 月之后），一式两份；省外户籍人员若因返乡办理户口簿更新耗时较长，可先行提交其余材料，待户口簿更新完成后再邮寄补交</w:t>
      </w:r>
      <w:r>
        <w:rPr>
          <w:rFonts w:hint="eastAsia" w:ascii="仿宋" w:hAnsi="仿宋" w:eastAsia="仿宋" w:cs="仿宋"/>
          <w:kern w:val="2"/>
          <w:sz w:val="32"/>
          <w:szCs w:val="32"/>
          <w:highlight w:val="cyan"/>
          <w:lang w:eastAsia="zh-CN"/>
        </w:rPr>
        <w:t>；</w:t>
      </w:r>
      <w:bookmarkStart w:id="2" w:name="_GoBack"/>
      <w:bookmarkEnd w:id="2"/>
    </w:p>
    <w:p w14:paraId="2D7A9F4F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2"/>
          <w:sz w:val="32"/>
          <w:szCs w:val="32"/>
        </w:rPr>
        <w:t>.本人无犯罪记录证明（一式两份）；</w:t>
      </w:r>
    </w:p>
    <w:p w14:paraId="543E66A6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2"/>
          <w:sz w:val="32"/>
          <w:szCs w:val="32"/>
        </w:rPr>
        <w:t>.有婚史者，若离异须提供离婚证或法院判决书复印件，若丧偶须提供死亡证明复印件（一式两份）；</w:t>
      </w:r>
    </w:p>
    <w:p w14:paraId="78F4DD0C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2"/>
          <w:sz w:val="32"/>
          <w:szCs w:val="32"/>
        </w:rPr>
        <w:t>.县级以上人民医院体检表（体检项目必须包含五官、四肢、血压、心速、乙肝两对半、心电图、胸透）（一式两份）；</w:t>
      </w:r>
    </w:p>
    <w:p w14:paraId="64D10108">
      <w:pPr>
        <w:pStyle w:val="4"/>
        <w:widowControl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kern w:val="2"/>
          <w:sz w:val="32"/>
          <w:szCs w:val="32"/>
        </w:rPr>
        <w:t>.近期一寸彩色白底免冠僧装照片3张。</w:t>
      </w:r>
    </w:p>
    <w:p w14:paraId="41216A7F">
      <w:pPr>
        <w:spacing w:line="360" w:lineRule="auto"/>
        <w:ind w:left="63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三、截止日期</w:t>
      </w:r>
    </w:p>
    <w:p w14:paraId="5BC81ABF">
      <w:pPr>
        <w:spacing w:line="360" w:lineRule="auto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  <w:highlight w:val="cyan"/>
        </w:rPr>
        <w:t>收到录取通知短信</w:t>
      </w:r>
      <w:r>
        <w:rPr>
          <w:rFonts w:hint="eastAsia" w:ascii="仿宋" w:hAnsi="仿宋" w:eastAsia="仿宋" w:cs="仿宋"/>
          <w:szCs w:val="32"/>
          <w:highlight w:val="cyan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  <w:highlight w:val="cyan"/>
        </w:rPr>
        <w:t>日内，</w:t>
      </w:r>
      <w:r>
        <w:rPr>
          <w:rFonts w:hint="eastAsia" w:ascii="仿宋" w:hAnsi="仿宋" w:eastAsia="仿宋" w:cs="仿宋"/>
          <w:szCs w:val="32"/>
        </w:rPr>
        <w:t>将《受戒申请表》及相关材料寄至：福建省福州市鼓楼区东大路 88 号建闽大厦6层省佛协教务处，电话19959385893。逾期未递交，视为放弃本次受戒。</w:t>
      </w:r>
    </w:p>
    <w:p w14:paraId="1363B9C0"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四、考核要求</w:t>
      </w:r>
    </w:p>
    <w:p w14:paraId="0C10B2C6">
      <w:pPr>
        <w:spacing w:line="360" w:lineRule="auto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戒子须能背诵《沙弥（尼）十戒》《毗尼日用》《朝暮课诵》等</w:t>
      </w:r>
      <w:bookmarkStart w:id="1" w:name="qihoosnap5"/>
      <w:bookmarkEnd w:id="1"/>
      <w:r>
        <w:rPr>
          <w:rFonts w:hint="eastAsia" w:ascii="仿宋" w:hAnsi="仿宋" w:eastAsia="仿宋" w:cs="仿宋"/>
          <w:szCs w:val="32"/>
        </w:rPr>
        <w:t>五堂功课，并通过戒场组织的面试及相关考核，合格者方可正式进堂受戒。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经典粗宋简">
    <w:altName w:val="微软雅黑"/>
    <w:panose1 w:val="020B0604020202020204"/>
    <w:charset w:val="86"/>
    <w:family w:val="auto"/>
    <w:pitch w:val="default"/>
    <w:sig w:usb0="00000000" w:usb1="00000000" w:usb2="0000001E" w:usb3="00000000" w:csb0="2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7C7B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ABE9C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ABE9C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2947F9"/>
    <w:multiLevelType w:val="singleLevel"/>
    <w:tmpl w:val="5E2947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kYjAyZWUyZmNmZjc2ZTgwMWRkMjBiMjc2NDNkNGIifQ=="/>
  </w:docVars>
  <w:rsids>
    <w:rsidRoot w:val="06DC1768"/>
    <w:rsid w:val="00017B7E"/>
    <w:rsid w:val="000D2415"/>
    <w:rsid w:val="00143B38"/>
    <w:rsid w:val="00174270"/>
    <w:rsid w:val="00181D06"/>
    <w:rsid w:val="001820C9"/>
    <w:rsid w:val="00220BC4"/>
    <w:rsid w:val="00287CBC"/>
    <w:rsid w:val="002A35E1"/>
    <w:rsid w:val="00325D82"/>
    <w:rsid w:val="00337B30"/>
    <w:rsid w:val="003C7FC4"/>
    <w:rsid w:val="003E3FCE"/>
    <w:rsid w:val="0041291A"/>
    <w:rsid w:val="00436D56"/>
    <w:rsid w:val="0045615F"/>
    <w:rsid w:val="004877AB"/>
    <w:rsid w:val="004A0C79"/>
    <w:rsid w:val="004B1785"/>
    <w:rsid w:val="004B2422"/>
    <w:rsid w:val="00533CCE"/>
    <w:rsid w:val="0054397C"/>
    <w:rsid w:val="00551A40"/>
    <w:rsid w:val="005570BD"/>
    <w:rsid w:val="005B21CF"/>
    <w:rsid w:val="00620079"/>
    <w:rsid w:val="0063551D"/>
    <w:rsid w:val="00636E2D"/>
    <w:rsid w:val="0065104E"/>
    <w:rsid w:val="006A711D"/>
    <w:rsid w:val="006D1524"/>
    <w:rsid w:val="0072332C"/>
    <w:rsid w:val="00735DE0"/>
    <w:rsid w:val="00781977"/>
    <w:rsid w:val="007C0E92"/>
    <w:rsid w:val="007C7598"/>
    <w:rsid w:val="007F22DD"/>
    <w:rsid w:val="00806A7F"/>
    <w:rsid w:val="00827394"/>
    <w:rsid w:val="00833430"/>
    <w:rsid w:val="00851002"/>
    <w:rsid w:val="008C22F7"/>
    <w:rsid w:val="00903114"/>
    <w:rsid w:val="00925B14"/>
    <w:rsid w:val="00946DD7"/>
    <w:rsid w:val="009924A3"/>
    <w:rsid w:val="009F05C9"/>
    <w:rsid w:val="00A97EF2"/>
    <w:rsid w:val="00AD7EF6"/>
    <w:rsid w:val="00AE1A69"/>
    <w:rsid w:val="00AF25F5"/>
    <w:rsid w:val="00B26F51"/>
    <w:rsid w:val="00B61D63"/>
    <w:rsid w:val="00B8324F"/>
    <w:rsid w:val="00BA35BB"/>
    <w:rsid w:val="00BB4B7F"/>
    <w:rsid w:val="00C63F58"/>
    <w:rsid w:val="00CC0405"/>
    <w:rsid w:val="00CD4AD3"/>
    <w:rsid w:val="00D00124"/>
    <w:rsid w:val="00D153A9"/>
    <w:rsid w:val="00D72E71"/>
    <w:rsid w:val="00DE5927"/>
    <w:rsid w:val="00DE7A44"/>
    <w:rsid w:val="00DF7C50"/>
    <w:rsid w:val="00E160CF"/>
    <w:rsid w:val="00E22752"/>
    <w:rsid w:val="00E56E06"/>
    <w:rsid w:val="00E85326"/>
    <w:rsid w:val="00F25480"/>
    <w:rsid w:val="00F42F5E"/>
    <w:rsid w:val="00F469AB"/>
    <w:rsid w:val="00F57E23"/>
    <w:rsid w:val="00FB2EBA"/>
    <w:rsid w:val="0302757C"/>
    <w:rsid w:val="06DC1768"/>
    <w:rsid w:val="0946642E"/>
    <w:rsid w:val="16145E6C"/>
    <w:rsid w:val="1A171758"/>
    <w:rsid w:val="1AA85DB7"/>
    <w:rsid w:val="1E1A36D1"/>
    <w:rsid w:val="1F9C50E9"/>
    <w:rsid w:val="27271992"/>
    <w:rsid w:val="33044027"/>
    <w:rsid w:val="35702BE8"/>
    <w:rsid w:val="3EBB73F9"/>
    <w:rsid w:val="4054178F"/>
    <w:rsid w:val="41A40111"/>
    <w:rsid w:val="46636BA0"/>
    <w:rsid w:val="486614C5"/>
    <w:rsid w:val="4D85102D"/>
    <w:rsid w:val="4F0F6625"/>
    <w:rsid w:val="500624A4"/>
    <w:rsid w:val="5A090B12"/>
    <w:rsid w:val="64456893"/>
    <w:rsid w:val="680160E4"/>
    <w:rsid w:val="6A9418A7"/>
    <w:rsid w:val="6B3F2674"/>
    <w:rsid w:val="74F63080"/>
    <w:rsid w:val="7548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818</Words>
  <Characters>896</Characters>
  <Lines>1</Lines>
  <Paragraphs>1</Paragraphs>
  <TotalTime>9</TotalTime>
  <ScaleCrop>false</ScaleCrop>
  <LinksUpToDate>false</LinksUpToDate>
  <CharactersWithSpaces>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2025-08-24T09:25:00Z</dcterms:created>
  <dc:creator>从晴朗的朝色泛起之际开始丶</dc:creator>
  <cp:lastModifiedBy>风清云淡</cp:lastModifiedBy>
  <cp:lastPrinted>2025-08-24T04:24:00Z</cp:lastPrinted>
  <dcterms:modified xsi:type="dcterms:W3CDTF">2026-10-16T02:24:04Z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66437B77EA1E4AF1A2FA177FD8C9B687_13</vt:lpwstr>
  </property>
  <property fmtid="{D5CDD505-2E9C-101B-9397-08002B2CF9AE}" pid="4" name="KSOTemplateDocerSaveRecord">
    <vt:lpwstr>eyJoZGlkIjoiYTJkMzU5ZWE4Mjk3N2Q2OTUzZDRiZWZkOTk3OGMzZTkiLCJ1c2VySWQiOiI2OTAyOTMzNzkifQ==</vt:lpwstr>
  </property>
</Properties>
</file>